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AE2135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14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6D5AA2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F65099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(Art. 14</w:t>
      </w:r>
      <w:r w:rsidR="00293FD6" w:rsidRPr="00495451">
        <w:rPr>
          <w:rFonts w:ascii="Candara" w:hAnsi="Candara"/>
          <w:b/>
        </w:rPr>
        <w:t xml:space="preserve">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6B06D0" w:rsidRDefault="00293FD6" w:rsidP="006B06D0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6B06D0">
        <w:rPr>
          <w:rFonts w:ascii="Candara" w:hAnsi="Candara"/>
        </w:rPr>
        <w:t>itti degli interessati.</w:t>
      </w:r>
      <w:r w:rsidRPr="00495451">
        <w:rPr>
          <w:rFonts w:ascii="Candara" w:hAnsi="Candara"/>
        </w:rPr>
        <w:t xml:space="preserve"> </w:t>
      </w:r>
      <w:r w:rsidR="006B06D0">
        <w:rPr>
          <w:rFonts w:ascii="Candara" w:hAnsi="Candara"/>
        </w:rPr>
        <w:t>USR per l’Umbria, Uffici competenti:</w:t>
      </w:r>
    </w:p>
    <w:p w:rsidR="006B06D0" w:rsidRDefault="006B06D0" w:rsidP="006B06D0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6B06D0" w:rsidRDefault="006B06D0" w:rsidP="006B06D0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>UFFICIO I</w:t>
      </w:r>
      <w:r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>
        <w:rPr>
          <w:rFonts w:ascii="Candara" w:hAnsi="Candara"/>
          <w:sz w:val="20"/>
          <w:szCs w:val="20"/>
        </w:rPr>
        <w:t>.</w:t>
      </w:r>
      <w:r w:rsidRPr="00CC3632">
        <w:rPr>
          <w:rFonts w:ascii="Candara" w:hAnsi="Candara"/>
        </w:rPr>
        <w:t xml:space="preserve"> </w:t>
      </w:r>
      <w:r w:rsidRPr="00165C86">
        <w:rPr>
          <w:rFonts w:ascii="Candara" w:hAnsi="Candara"/>
        </w:rPr>
        <w:t xml:space="preserve">Email:  </w:t>
      </w:r>
      <w:hyperlink r:id="rId9" w:history="1">
        <w:r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6B06D0" w:rsidRDefault="006B06D0" w:rsidP="006B06D0">
      <w:pPr>
        <w:spacing w:after="0" w:line="240" w:lineRule="auto"/>
        <w:rPr>
          <w:rFonts w:ascii="Candara" w:hAnsi="Candara"/>
        </w:rPr>
      </w:pPr>
    </w:p>
    <w:p w:rsidR="006B06D0" w:rsidRDefault="006B06D0" w:rsidP="006B06D0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>UFFICIO II</w:t>
      </w:r>
      <w:r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Pr="00CC3632">
        <w:rPr>
          <w:rFonts w:ascii="Candara" w:hAnsi="Candara"/>
        </w:rPr>
        <w:t xml:space="preserve"> </w:t>
      </w:r>
      <w:r w:rsidRPr="00165C86">
        <w:rPr>
          <w:rFonts w:ascii="Candara" w:hAnsi="Candara"/>
        </w:rPr>
        <w:t xml:space="preserve"> Email: </w:t>
      </w:r>
      <w:hyperlink r:id="rId10" w:history="1">
        <w:r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6B06D0" w:rsidRDefault="006B06D0" w:rsidP="006B06D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6B06D0" w:rsidRDefault="006B06D0" w:rsidP="006B06D0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 xml:space="preserve">UFFICIO III  </w:t>
      </w:r>
      <w:r w:rsidRPr="00165C86">
        <w:rPr>
          <w:rFonts w:ascii="Candara" w:hAnsi="Candara"/>
        </w:rPr>
        <w:t>(Ambito territoriale di Perugia).</w:t>
      </w:r>
      <w:r>
        <w:rPr>
          <w:rFonts w:ascii="Candara" w:hAnsi="Candara"/>
          <w:sz w:val="20"/>
          <w:szCs w:val="20"/>
        </w:rPr>
        <w:t xml:space="preserve"> </w:t>
      </w:r>
      <w:r w:rsidRPr="00165C86">
        <w:rPr>
          <w:rFonts w:ascii="Candara" w:hAnsi="Candara"/>
        </w:rPr>
        <w:t xml:space="preserve">Email: </w:t>
      </w:r>
      <w:hyperlink r:id="rId11" w:history="1">
        <w:r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6B06D0" w:rsidRPr="00CC3632" w:rsidRDefault="006B06D0" w:rsidP="006B06D0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6B06D0" w:rsidRDefault="006B06D0" w:rsidP="006B06D0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165C86">
        <w:rPr>
          <w:rFonts w:ascii="Candara" w:hAnsi="Candara"/>
          <w:b/>
        </w:rPr>
        <w:t xml:space="preserve">UFFICIO IV  </w:t>
      </w:r>
      <w:r w:rsidRPr="00165C86">
        <w:rPr>
          <w:rFonts w:ascii="Candara" w:hAnsi="Candara"/>
        </w:rPr>
        <w:t>(Ambito territoriale di Terni)</w:t>
      </w:r>
      <w:r>
        <w:rPr>
          <w:rFonts w:ascii="Candara" w:hAnsi="Candara"/>
          <w:sz w:val="20"/>
          <w:szCs w:val="20"/>
        </w:rPr>
        <w:t xml:space="preserve">. </w:t>
      </w:r>
      <w:r w:rsidRPr="00165C86">
        <w:rPr>
          <w:rFonts w:ascii="Candara" w:hAnsi="Candara"/>
        </w:rPr>
        <w:t xml:space="preserve">Email: </w:t>
      </w:r>
      <w:hyperlink r:id="rId12" w:history="1">
        <w:r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6B06D0" w:rsidRPr="00CC3632" w:rsidRDefault="006B06D0" w:rsidP="006B06D0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563AE9" w:rsidRDefault="00563AE9" w:rsidP="006B06D0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6B06D0">
        <w:rPr>
          <w:rFonts w:ascii="Candara" w:hAnsi="Candara"/>
        </w:rPr>
        <w:t>.</w:t>
      </w:r>
    </w:p>
    <w:p w:rsidR="006B06D0" w:rsidRDefault="006B06D0" w:rsidP="006B06D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6B06D0" w:rsidRDefault="006B06D0" w:rsidP="006B06D0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902AE6">
        <w:t>Gestione della procedura relativa alle assunzion</w:t>
      </w:r>
      <w:r w:rsidR="0070755D">
        <w:t>i</w:t>
      </w:r>
      <w:bookmarkStart w:id="2" w:name="_GoBack"/>
      <w:bookmarkEnd w:id="2"/>
      <w:r w:rsidR="00902AE6">
        <w:t xml:space="preserve"> a tempo indeterminato  del personale docente ed educativo.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06D0" w:rsidRDefault="006B06D0" w:rsidP="00403107">
      <w:pPr>
        <w:pStyle w:val="Default"/>
        <w:rPr>
          <w:sz w:val="23"/>
          <w:szCs w:val="23"/>
        </w:rPr>
      </w:pPr>
    </w:p>
    <w:p w:rsidR="00403107" w:rsidRDefault="006B06D0" w:rsidP="00F27EBF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06D0" w:rsidP="006B06D0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06D0" w:rsidRDefault="006B06D0" w:rsidP="006B06D0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06D0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06D0" w:rsidRDefault="006B06D0" w:rsidP="00403107">
      <w:pPr>
        <w:pStyle w:val="Default"/>
        <w:spacing w:after="74"/>
        <w:rPr>
          <w:sz w:val="23"/>
          <w:szCs w:val="23"/>
        </w:rPr>
      </w:pPr>
    </w:p>
    <w:p w:rsidR="00403107" w:rsidRDefault="006B06D0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="00F27EBF"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F27EBF" w:rsidRDefault="00F27EBF" w:rsidP="00403107">
      <w:pPr>
        <w:pStyle w:val="Default"/>
        <w:spacing w:after="74"/>
        <w:rPr>
          <w:sz w:val="23"/>
          <w:szCs w:val="23"/>
        </w:rPr>
      </w:pPr>
    </w:p>
    <w:p w:rsidR="00403107" w:rsidRDefault="00F27EBF" w:rsidP="00F27EBF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Default="00403107" w:rsidP="00403107">
      <w:p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A6F69" w:rsidRDefault="002A6F69" w:rsidP="00403107">
      <w:pPr>
        <w:spacing w:before="120" w:after="120" w:line="240" w:lineRule="auto"/>
        <w:rPr>
          <w:sz w:val="23"/>
          <w:szCs w:val="23"/>
        </w:rPr>
      </w:pPr>
    </w:p>
    <w:p w:rsidR="000A2275" w:rsidRPr="007D4305" w:rsidRDefault="000A2275" w:rsidP="000A2275">
      <w:pPr>
        <w:spacing w:before="120" w:after="120" w:line="240" w:lineRule="auto"/>
        <w:jc w:val="both"/>
        <w:rPr>
          <w:rFonts w:ascii="Candara" w:hAnsi="Candara"/>
          <w:b/>
        </w:rPr>
      </w:pPr>
      <w:r w:rsidRPr="007D4305">
        <w:rPr>
          <w:rFonts w:ascii="Candara" w:hAnsi="Candara"/>
          <w:b/>
        </w:rPr>
        <w:t>Categorie di dati trattati</w:t>
      </w:r>
    </w:p>
    <w:p w:rsidR="00883885" w:rsidRPr="00883885" w:rsidRDefault="00883885" w:rsidP="0088388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3"/>
          <w:szCs w:val="23"/>
        </w:rPr>
      </w:pPr>
      <w:r w:rsidRPr="00883885">
        <w:rPr>
          <w:rFonts w:ascii="Candara" w:hAnsi="Candara" w:cs="Candara"/>
          <w:color w:val="000000"/>
          <w:sz w:val="23"/>
          <w:szCs w:val="23"/>
        </w:rPr>
        <w:t xml:space="preserve">Ai sensi dell’art. 4, par. 2 del Regolamento per “trattamento” si intende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 </w:t>
      </w:r>
    </w:p>
    <w:p w:rsidR="00883885" w:rsidRDefault="00883885" w:rsidP="0088388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883885">
        <w:rPr>
          <w:rFonts w:ascii="Candara" w:hAnsi="Candara" w:cs="Candara"/>
          <w:color w:val="000000"/>
          <w:sz w:val="23"/>
          <w:szCs w:val="23"/>
        </w:rPr>
        <w:t xml:space="preserve">I dati personali sono classificabili nelle seguenti categorie: </w:t>
      </w:r>
    </w:p>
    <w:p w:rsidR="00883885" w:rsidRPr="00883885" w:rsidRDefault="00883885" w:rsidP="0088388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883885" w:rsidRPr="00883885" w:rsidRDefault="00883885" w:rsidP="00883885">
      <w:pPr>
        <w:autoSpaceDE w:val="0"/>
        <w:autoSpaceDN w:val="0"/>
        <w:adjustRightInd w:val="0"/>
        <w:spacing w:after="76" w:line="240" w:lineRule="auto"/>
        <w:rPr>
          <w:rFonts w:ascii="Candara" w:hAnsi="Candara" w:cs="Candara"/>
          <w:color w:val="000000"/>
          <w:sz w:val="23"/>
          <w:szCs w:val="23"/>
        </w:rPr>
      </w:pPr>
      <w:r w:rsidRPr="00883885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883885">
        <w:rPr>
          <w:rFonts w:ascii="Candara" w:hAnsi="Candara" w:cs="Candara"/>
          <w:color w:val="000000"/>
          <w:sz w:val="23"/>
          <w:szCs w:val="23"/>
        </w:rPr>
        <w:t xml:space="preserve">dati comuni; </w:t>
      </w:r>
    </w:p>
    <w:p w:rsidR="00883885" w:rsidRPr="00883885" w:rsidRDefault="00883885" w:rsidP="00883885">
      <w:pPr>
        <w:autoSpaceDE w:val="0"/>
        <w:autoSpaceDN w:val="0"/>
        <w:adjustRightInd w:val="0"/>
        <w:spacing w:after="76" w:line="240" w:lineRule="auto"/>
        <w:rPr>
          <w:rFonts w:ascii="Candara" w:hAnsi="Candara" w:cs="Candara"/>
          <w:color w:val="000000"/>
          <w:sz w:val="23"/>
          <w:szCs w:val="23"/>
        </w:rPr>
      </w:pPr>
      <w:r w:rsidRPr="00883885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883885">
        <w:rPr>
          <w:rFonts w:ascii="Candara" w:hAnsi="Candara" w:cs="Candara"/>
          <w:color w:val="000000"/>
          <w:sz w:val="23"/>
          <w:szCs w:val="23"/>
        </w:rPr>
        <w:t xml:space="preserve">categorie particolari di dati personali; </w:t>
      </w:r>
    </w:p>
    <w:p w:rsidR="00883885" w:rsidRPr="00883885" w:rsidRDefault="00883885" w:rsidP="0088388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883885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883885">
        <w:rPr>
          <w:rFonts w:ascii="Candara" w:hAnsi="Candara" w:cs="Candara"/>
          <w:color w:val="000000"/>
          <w:sz w:val="23"/>
          <w:szCs w:val="23"/>
        </w:rPr>
        <w:t xml:space="preserve">dati personali relativi a condanne penali e reati. </w:t>
      </w:r>
    </w:p>
    <w:p w:rsidR="00883885" w:rsidRDefault="00883885" w:rsidP="0088388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883885" w:rsidRPr="00883885" w:rsidRDefault="00883885" w:rsidP="0088388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</w:rPr>
      </w:pPr>
      <w:r w:rsidRPr="00883885">
        <w:rPr>
          <w:rFonts w:ascii="Candara" w:hAnsi="Candara" w:cs="Candara"/>
          <w:color w:val="000000"/>
          <w:sz w:val="23"/>
          <w:szCs w:val="23"/>
        </w:rPr>
        <w:t xml:space="preserve">I dati comuni comprendono le informazioni raccolte concernenti una persona fisica identificata o identificabile, anche indirettamente, oppure riguardanti una persona la cui identità può comunque essere accertata mediante informazioni supplementari (come ad esempio, dati anagrafici; dati contabili, fiscali e finanziari; dati inerenti al rapporto di lavoro; dati che consentono la geolocalizzazione; dati audio/foto/video; dati di profilazione). </w:t>
      </w:r>
      <w:r w:rsidRPr="00883885">
        <w:rPr>
          <w:rFonts w:ascii="Calibri" w:hAnsi="Calibri" w:cs="Calibri"/>
          <w:color w:val="000000"/>
        </w:rPr>
        <w:t xml:space="preserve"> </w:t>
      </w:r>
    </w:p>
    <w:p w:rsidR="00883885" w:rsidRDefault="00883885" w:rsidP="00883885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883885" w:rsidRDefault="00F72D34" w:rsidP="00883885">
      <w:pPr>
        <w:autoSpaceDE w:val="0"/>
        <w:autoSpaceDN w:val="0"/>
        <w:adjustRightInd w:val="0"/>
        <w:spacing w:after="76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>Indicare la</w:t>
      </w:r>
      <w:r w:rsidR="00883885">
        <w:rPr>
          <w:rFonts w:ascii="Candara" w:hAnsi="Candara" w:cs="Candara"/>
          <w:color w:val="000000"/>
          <w:sz w:val="23"/>
          <w:szCs w:val="23"/>
        </w:rPr>
        <w:t xml:space="preserve"> categoria o le categorie di dati comuni interessati: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320B9" w:rsidRPr="006F564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anagrafici</w:t>
            </w:r>
          </w:p>
          <w:p w:rsidR="003320B9" w:rsidRP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20B9" w:rsidRPr="006F564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contabili, fiscali e finanziari</w:t>
            </w:r>
          </w:p>
          <w:p w:rsidR="003320B9" w:rsidRP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20B9" w:rsidRPr="006F564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P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inerenti il rapporto di lavoro</w:t>
            </w:r>
          </w:p>
        </w:tc>
      </w:tr>
      <w:tr w:rsidR="003320B9" w:rsidRPr="006F564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320B9" w:rsidRP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derivanti da tracciamenti (log)</w:t>
            </w:r>
          </w:p>
        </w:tc>
      </w:tr>
      <w:tr w:rsidR="003320B9" w:rsidRPr="00005818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320B9" w:rsidRPr="003320B9" w:rsidRDefault="003320B9" w:rsidP="003320B9">
            <w:pPr>
              <w:spacing w:after="0" w:line="240" w:lineRule="auto"/>
              <w:ind w:right="-2868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inerenti situazioni giudiziarie civili, amministrative, tributarie</w:t>
            </w:r>
          </w:p>
        </w:tc>
      </w:tr>
      <w:tr w:rsidR="003320B9" w:rsidRPr="006F564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che consentono la geolocalizzazione</w:t>
            </w:r>
          </w:p>
          <w:p w:rsidR="005F72DA" w:rsidRPr="003320B9" w:rsidRDefault="005F72DA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20B9" w:rsidRPr="006F564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P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audio/foto/video</w:t>
            </w:r>
          </w:p>
        </w:tc>
      </w:tr>
      <w:tr w:rsidR="003320B9" w:rsidRPr="001F7656" w:rsidTr="0001006B">
        <w:trPr>
          <w:trHeight w:val="2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320B9" w:rsidRDefault="003320B9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b/>
                <w:sz w:val="20"/>
                <w:szCs w:val="20"/>
              </w:rPr>
            </w:r>
            <w:r w:rsidR="007E1D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320B9">
              <w:rPr>
                <w:rFonts w:ascii="Calibri" w:eastAsia="Times New Roman" w:hAnsi="Calibri" w:cs="Calibri"/>
                <w:color w:val="000000"/>
                <w:lang w:eastAsia="it-IT"/>
              </w:rPr>
              <w:t>Dati di profilazione</w:t>
            </w:r>
          </w:p>
          <w:p w:rsidR="0001006B" w:rsidRDefault="0001006B" w:rsidP="00332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01006B" w:rsidRPr="0001006B" w:rsidRDefault="0001006B" w:rsidP="00F7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Candara"/>
                <w:color w:val="000000"/>
                <w:sz w:val="23"/>
                <w:szCs w:val="23"/>
              </w:rPr>
            </w:pPr>
            <w:r w:rsidRPr="0001006B">
              <w:rPr>
                <w:rFonts w:ascii="Candara" w:hAnsi="Candara" w:cs="Candara"/>
                <w:color w:val="000000"/>
                <w:sz w:val="23"/>
                <w:szCs w:val="23"/>
              </w:rPr>
              <w:t xml:space="preserve">Le categorie particolari di dati personali comprendono le informazioni idonee a rivelare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 (Vedasi i considerando da n. 51 a n. 56 e l’art. 9 del Regolamento). </w:t>
            </w:r>
          </w:p>
          <w:p w:rsidR="0001006B" w:rsidRPr="0001006B" w:rsidRDefault="0001006B" w:rsidP="00F72D34">
            <w:pPr>
              <w:pStyle w:val="Default"/>
              <w:jc w:val="both"/>
              <w:rPr>
                <w:sz w:val="23"/>
                <w:szCs w:val="23"/>
              </w:rPr>
            </w:pPr>
            <w:r w:rsidRPr="0001006B">
              <w:rPr>
                <w:sz w:val="23"/>
                <w:szCs w:val="23"/>
              </w:rPr>
              <w:t xml:space="preserve">Col nuovo Regolamento, quindi, non si parla più di "dati sensibili", ma di dati soggetti a trattamento speciale la cui tutela ha lo scopo di garantire la libertà di pensiero e di opinione, la dignità della persona e la libertà da possibili discriminazioni. Rispetto alla precedente normativa, il Regolamento introduce anche i dati genetici tra quelli a trattamento speciale, nonché i dati biometrici (es. un gruppo di fotografie caricate online) se utilizzati per identificare in modo univoco una persona. </w:t>
            </w:r>
          </w:p>
          <w:p w:rsidR="0001006B" w:rsidRDefault="0001006B" w:rsidP="0001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F72D34" w:rsidRDefault="005F01CF" w:rsidP="00F402A0">
            <w:pPr>
              <w:autoSpaceDE w:val="0"/>
              <w:autoSpaceDN w:val="0"/>
              <w:adjustRightInd w:val="0"/>
              <w:spacing w:after="76" w:line="240" w:lineRule="auto"/>
              <w:rPr>
                <w:rFonts w:ascii="Candara" w:hAnsi="Candara" w:cs="Candara"/>
                <w:color w:val="000000"/>
                <w:sz w:val="23"/>
                <w:szCs w:val="23"/>
              </w:rPr>
            </w:pPr>
            <w:r>
              <w:rPr>
                <w:rFonts w:ascii="Candara" w:hAnsi="Candara" w:cs="Candara"/>
                <w:color w:val="000000"/>
                <w:sz w:val="23"/>
                <w:szCs w:val="23"/>
              </w:rPr>
              <w:t>Indi</w:t>
            </w:r>
            <w:r w:rsidR="00F72D34">
              <w:rPr>
                <w:rFonts w:ascii="Candara" w:hAnsi="Candara" w:cs="Candara"/>
                <w:color w:val="000000"/>
                <w:sz w:val="23"/>
                <w:szCs w:val="23"/>
              </w:rPr>
              <w:t>care la</w:t>
            </w:r>
            <w:r>
              <w:rPr>
                <w:rFonts w:ascii="Candara" w:hAnsi="Candara" w:cs="Candara"/>
                <w:color w:val="000000"/>
                <w:sz w:val="23"/>
                <w:szCs w:val="23"/>
              </w:rPr>
              <w:t xml:space="preserve"> categoria o le categorie particolari di dati personali interessati:</w:t>
            </w:r>
          </w:p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A24" w:rsidRDefault="00462A24" w:rsidP="00462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Pr="00462A24" w:rsidRDefault="00462A24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2D34" w:rsidRPr="00462A24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Le convinzioni religiose, filosofiche o di altro genere </w:t>
                  </w:r>
                </w:p>
              </w:tc>
            </w:tr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A24" w:rsidRDefault="00462A24" w:rsidP="00462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Default="00462A24" w:rsidP="00462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2D34" w:rsidRPr="00462A24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Le opinioni politiche </w:t>
                  </w:r>
                </w:p>
                <w:p w:rsidR="00462A24" w:rsidRPr="00462A24" w:rsidRDefault="00462A24" w:rsidP="00462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2D34" w:rsidRPr="00462A24" w:rsidRDefault="00462A24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23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2D34" w:rsidRPr="00462A24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L'adesione a partiti </w:t>
                  </w:r>
                </w:p>
              </w:tc>
            </w:tr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A24" w:rsidRDefault="00462A24" w:rsidP="00462A24">
                  <w:pPr>
                    <w:pStyle w:val="Paragrafoelenco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Pr="00462A24" w:rsidRDefault="00462A24" w:rsidP="00705EA4">
                  <w:pPr>
                    <w:tabs>
                      <w:tab w:val="left" w:pos="781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72D34" w:rsidRPr="00462A24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L’adesione a sindacati </w:t>
                  </w:r>
                </w:p>
              </w:tc>
            </w:tr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A24" w:rsidRDefault="00462A24" w:rsidP="00462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Pr="00462A24" w:rsidRDefault="00462A24" w:rsidP="00705EA4">
                  <w:pPr>
                    <w:spacing w:after="0" w:line="240" w:lineRule="auto"/>
                    <w:ind w:left="781" w:hanging="781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2D34" w:rsidRPr="00462A24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L’adesione ad associazioni od organizzazioni a carattere religioso, filosofico, politico o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     </w:t>
                  </w:r>
                  <w:r w:rsidR="00F72D34" w:rsidRPr="00462A24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sindacale </w:t>
                  </w:r>
                </w:p>
                <w:p w:rsidR="005D238E" w:rsidRDefault="005D238E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Pr="005D238E" w:rsidRDefault="005D238E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F72D34" w:rsidRPr="005D238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Assistenza sanitaria</w:t>
                  </w:r>
                </w:p>
              </w:tc>
            </w:tr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238E" w:rsidRDefault="005D238E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Pr="005D238E" w:rsidRDefault="005D238E" w:rsidP="00705EA4">
                  <w:pPr>
                    <w:tabs>
                      <w:tab w:val="left" w:pos="781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72D34" w:rsidRPr="005D238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Lo stato di salute </w:t>
                  </w:r>
                </w:p>
              </w:tc>
            </w:tr>
            <w:tr w:rsidR="00F72D34" w:rsidRPr="006F5646" w:rsidTr="006D5AA2">
              <w:trPr>
                <w:trHeight w:val="28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238E" w:rsidRDefault="005D238E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  <w:p w:rsidR="00F72D34" w:rsidRPr="005D238E" w:rsidRDefault="005D238E" w:rsidP="00705EA4">
                  <w:pPr>
                    <w:tabs>
                      <w:tab w:val="left" w:pos="785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72D34" w:rsidRPr="005D238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La vita sessuale </w:t>
                  </w:r>
                </w:p>
                <w:p w:rsidR="005D238E" w:rsidRDefault="005D238E" w:rsidP="005D23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  <w:p w:rsidR="00F72D34" w:rsidRDefault="005D238E" w:rsidP="00705EA4">
                  <w:pPr>
                    <w:tabs>
                      <w:tab w:val="left" w:pos="77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1D68">
                    <w:rPr>
                      <w:b/>
                      <w:sz w:val="20"/>
                      <w:szCs w:val="20"/>
                    </w:rPr>
                  </w:r>
                  <w:r w:rsidR="007E1D68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705EA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72D34" w:rsidRPr="005D238E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Dati biometrici</w:t>
                  </w:r>
                </w:p>
                <w:p w:rsidR="00705EA4" w:rsidRPr="005D238E" w:rsidRDefault="00705EA4" w:rsidP="00705EA4">
                  <w:pPr>
                    <w:tabs>
                      <w:tab w:val="left" w:pos="77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01006B" w:rsidRPr="003320B9" w:rsidRDefault="0001006B" w:rsidP="0001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6B06D0" w:rsidRDefault="00705EA4" w:rsidP="00883885">
      <w:pPr>
        <w:spacing w:after="0"/>
        <w:ind w:right="-243"/>
        <w:jc w:val="both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I</w:t>
      </w:r>
      <w:r w:rsidR="00883885" w:rsidRPr="00883885">
        <w:rPr>
          <w:rFonts w:ascii="Candara" w:hAnsi="Candara"/>
          <w:sz w:val="23"/>
          <w:szCs w:val="23"/>
        </w:rPr>
        <w:t xml:space="preserve"> dati giudiziari sono quei dati che rivelano l'esistenza di provvedimenti penali suscettibili di iscrizione nel casellario giudiziale o la qualità di indagato o imputato.</w:t>
      </w:r>
    </w:p>
    <w:p w:rsidR="00705EA4" w:rsidRDefault="00705EA4" w:rsidP="00883885">
      <w:pPr>
        <w:spacing w:after="0"/>
        <w:ind w:right="-243"/>
        <w:jc w:val="both"/>
        <w:rPr>
          <w:rFonts w:ascii="Candara" w:hAnsi="Candara"/>
          <w:sz w:val="23"/>
          <w:szCs w:val="23"/>
        </w:rPr>
      </w:pPr>
    </w:p>
    <w:p w:rsidR="00705EA4" w:rsidRDefault="00705EA4" w:rsidP="00705EA4">
      <w:pPr>
        <w:autoSpaceDE w:val="0"/>
        <w:autoSpaceDN w:val="0"/>
        <w:adjustRightInd w:val="0"/>
        <w:spacing w:after="76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>Indicare la categoria o le categorie particolari di dati personali relativi a condanne penali e reati interessati:</w:t>
      </w:r>
    </w:p>
    <w:p w:rsidR="00705EA4" w:rsidRDefault="00705EA4" w:rsidP="00705EA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705EA4" w:rsidRPr="00705EA4" w:rsidRDefault="00705EA4" w:rsidP="00705EA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705EA4">
        <w:rPr>
          <w:rFonts w:ascii="Calibri" w:eastAsia="Times New Roman" w:hAnsi="Calibri" w:cs="Calibri"/>
          <w:color w:val="000000"/>
          <w:lang w:eastAsia="it-IT"/>
        </w:rPr>
        <w:t xml:space="preserve">Iscrizione nel casellario giudiziale </w:t>
      </w:r>
    </w:p>
    <w:p w:rsidR="00705EA4" w:rsidRDefault="00705EA4" w:rsidP="00705EA4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705EA4" w:rsidRPr="00705EA4" w:rsidRDefault="00705EA4" w:rsidP="00705EA4">
      <w:pPr>
        <w:ind w:left="705" w:hanging="705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705EA4">
        <w:rPr>
          <w:rFonts w:ascii="Calibri" w:eastAsia="Times New Roman" w:hAnsi="Calibri" w:cs="Calibri"/>
          <w:color w:val="000000"/>
          <w:lang w:eastAsia="it-IT"/>
        </w:rPr>
        <w:t>Condizione di indagato/imputato o altre situazioni giudiziarie (condanne penali e reati o connesse misure di sicurezza)</w:t>
      </w:r>
    </w:p>
    <w:p w:rsidR="00705EA4" w:rsidRDefault="00705EA4" w:rsidP="00705EA4">
      <w:pPr>
        <w:ind w:right="-243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705EA4">
        <w:rPr>
          <w:rFonts w:ascii="Calibri" w:eastAsia="Times New Roman" w:hAnsi="Calibri" w:cs="Calibri"/>
          <w:color w:val="000000"/>
          <w:lang w:eastAsia="it-IT"/>
        </w:rPr>
        <w:t>Sottoposizione a misure detentive carcerarie</w:t>
      </w:r>
    </w:p>
    <w:p w:rsidR="005F72DA" w:rsidRDefault="005F72DA" w:rsidP="005F72DA">
      <w:pPr>
        <w:spacing w:before="120" w:after="120" w:line="240" w:lineRule="auto"/>
        <w:rPr>
          <w:rFonts w:ascii="Candara" w:hAnsi="Candara"/>
          <w:b/>
        </w:rPr>
      </w:pPr>
      <w:r w:rsidRPr="007D4305">
        <w:rPr>
          <w:rFonts w:ascii="Candara" w:hAnsi="Candara"/>
          <w:b/>
        </w:rPr>
        <w:t xml:space="preserve">Fonte da cui hanno origine i dati personali </w:t>
      </w:r>
    </w:p>
    <w:p w:rsidR="005F72DA" w:rsidRDefault="005F72DA" w:rsidP="005F72DA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La fonte da cui hanno origine i dati personali  è:</w:t>
      </w:r>
    </w:p>
    <w:p w:rsidR="005F72DA" w:rsidRPr="00F27EBF" w:rsidRDefault="005F72DA" w:rsidP="005F72DA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F27EBF">
        <w:rPr>
          <w:rFonts w:ascii="Candara" w:hAnsi="Candara"/>
          <w:szCs w:val="19"/>
        </w:rPr>
        <w:t>Pubblica Amministrazione;</w:t>
      </w:r>
    </w:p>
    <w:p w:rsidR="005F72DA" w:rsidRPr="00F27EBF" w:rsidRDefault="005F72DA" w:rsidP="005F72D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Pr="00F27EBF">
        <w:rPr>
          <w:rFonts w:ascii="Candara" w:hAnsi="Candara"/>
          <w:szCs w:val="19"/>
        </w:rPr>
        <w:t>Soggetti privati (persone fisiche o giuridiche) .</w:t>
      </w:r>
    </w:p>
    <w:p w:rsidR="00705EA4" w:rsidRDefault="00705EA4" w:rsidP="00705EA4">
      <w:pPr>
        <w:autoSpaceDE w:val="0"/>
        <w:autoSpaceDN w:val="0"/>
        <w:adjustRightInd w:val="0"/>
        <w:spacing w:after="76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D95E64" w:rsidRDefault="00D95E64" w:rsidP="001A5C81">
      <w:pPr>
        <w:pStyle w:val="Default"/>
        <w:rPr>
          <w:sz w:val="23"/>
          <w:szCs w:val="23"/>
        </w:rPr>
      </w:pPr>
    </w:p>
    <w:p w:rsidR="001A5C81" w:rsidRDefault="00F27EBF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F27EBF" w:rsidRDefault="00F27EBF" w:rsidP="001A5C81">
      <w:pPr>
        <w:pStyle w:val="Default"/>
        <w:rPr>
          <w:sz w:val="23"/>
          <w:szCs w:val="23"/>
        </w:rPr>
      </w:pPr>
    </w:p>
    <w:p w:rsidR="001A5C81" w:rsidRDefault="00F27EBF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contrattuale </w:t>
      </w:r>
    </w:p>
    <w:p w:rsidR="00F27EBF" w:rsidRDefault="00F27EBF" w:rsidP="001A5C81">
      <w:pPr>
        <w:pStyle w:val="Default"/>
        <w:rPr>
          <w:sz w:val="23"/>
          <w:szCs w:val="23"/>
        </w:rPr>
      </w:pPr>
    </w:p>
    <w:p w:rsidR="001A5C81" w:rsidRDefault="00F27EBF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E1D68">
        <w:rPr>
          <w:b/>
          <w:sz w:val="20"/>
          <w:szCs w:val="20"/>
        </w:rPr>
      </w:r>
      <w:r w:rsidR="007E1D6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F27EBF" w:rsidRDefault="00F27EBF" w:rsidP="001A5C81">
      <w:pPr>
        <w:pStyle w:val="Default"/>
        <w:rPr>
          <w:sz w:val="23"/>
          <w:szCs w:val="23"/>
        </w:rPr>
      </w:pPr>
    </w:p>
    <w:p w:rsidR="001A5C81" w:rsidRDefault="001A5C81" w:rsidP="00D95E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D95E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D95E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1A5C81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F27EBF" w:rsidRDefault="00F27EBF" w:rsidP="00F27EBF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F27EBF">
        <w:rPr>
          <w:rFonts w:ascii="Candara" w:hAnsi="Candara"/>
          <w:szCs w:val="19"/>
        </w:rPr>
        <w:t>Pubblica Amministrazione;</w:t>
      </w:r>
    </w:p>
    <w:p w:rsidR="006C7069" w:rsidRPr="00F27EBF" w:rsidRDefault="00F27EBF" w:rsidP="00F27EBF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E1D68">
        <w:rPr>
          <w:rFonts w:ascii="Candara" w:hAnsi="Candara"/>
          <w:b/>
          <w:sz w:val="20"/>
          <w:szCs w:val="20"/>
        </w:rPr>
      </w:r>
      <w:r w:rsidR="007E1D68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F27EBF">
        <w:rPr>
          <w:rFonts w:ascii="Candara" w:hAnsi="Candara"/>
          <w:szCs w:val="19"/>
        </w:rPr>
        <w:t>Soggetti privati (persone fisiche o giuridiche</w:t>
      </w:r>
      <w:r w:rsidR="001E6065" w:rsidRPr="00F27EBF">
        <w:rPr>
          <w:rFonts w:ascii="Candara" w:hAnsi="Candara"/>
          <w:szCs w:val="19"/>
        </w:rPr>
        <w:t>)</w:t>
      </w:r>
      <w:r w:rsidR="00951E71" w:rsidRPr="00F27EBF">
        <w:rPr>
          <w:rFonts w:ascii="Candara" w:hAnsi="Candara"/>
          <w:szCs w:val="19"/>
        </w:rPr>
        <w:t>.</w:t>
      </w:r>
    </w:p>
    <w:p w:rsidR="002741F8" w:rsidRPr="006C7069" w:rsidRDefault="002741F8" w:rsidP="002741F8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F27EBF" w:rsidRPr="00495451" w:rsidRDefault="00F27EBF" w:rsidP="00F27EBF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F27EBF" w:rsidRDefault="00F27EBF" w:rsidP="00F27EBF">
      <w:pPr>
        <w:spacing w:after="0"/>
        <w:ind w:right="-243"/>
        <w:jc w:val="both"/>
      </w:pPr>
      <w:r>
        <w:t xml:space="preserve">Selezionare la condizione che autorizza il trasferimento all'estero. </w:t>
      </w:r>
      <w:r w:rsidRPr="00971BBE">
        <w:t>Le condizioni che autorizzano il trasferimento all’estero sono:</w:t>
      </w:r>
    </w:p>
    <w:p w:rsidR="00F27EBF" w:rsidRPr="00971BBE" w:rsidRDefault="00F27EBF" w:rsidP="00F27EBF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27EBF" w:rsidRPr="00971BBE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di adeguatezza (art. 45 del </w:t>
            </w:r>
            <w:r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F27EBF" w:rsidRPr="00D714FE" w:rsidRDefault="00F27EBF" w:rsidP="00D7540E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27EBF" w:rsidRPr="00971BBE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interessato</w:t>
            </w:r>
          </w:p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0C74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F27EBF" w:rsidRPr="00490C74" w:rsidRDefault="00F27EBF" w:rsidP="00D7540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F27EBF" w:rsidRPr="006F5646" w:rsidTr="00D7540E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F" w:rsidRDefault="00F27EBF" w:rsidP="00D7540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F27EBF" w:rsidRPr="00184503" w:rsidRDefault="00F27EBF" w:rsidP="00D7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 </w:t>
            </w:r>
            <w:r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27EBF" w:rsidRPr="00CD29F0" w:rsidRDefault="00F27EBF" w:rsidP="00D7540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F27EBF" w:rsidRDefault="00F27EBF" w:rsidP="00D7540E">
            <w:pPr>
              <w:pStyle w:val="Paragrafoelenco"/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F27EBF" w:rsidRPr="00971BBE" w:rsidRDefault="00F27EBF" w:rsidP="00D7540E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E1D68">
              <w:rPr>
                <w:rFonts w:ascii="Candara" w:hAnsi="Candara"/>
                <w:b/>
                <w:sz w:val="20"/>
                <w:szCs w:val="20"/>
              </w:rPr>
            </w:r>
            <w:r w:rsidR="007E1D68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Pr="00971BBE">
              <w:t>"N</w:t>
            </w:r>
            <w:r>
              <w:t>essun trasferimento all'estero"</w:t>
            </w:r>
          </w:p>
          <w:p w:rsidR="00F27EBF" w:rsidRPr="00490C74" w:rsidRDefault="00F27EBF" w:rsidP="00D7540E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68" w:rsidRDefault="007E1D68" w:rsidP="00BE23DE">
      <w:pPr>
        <w:spacing w:after="0" w:line="240" w:lineRule="auto"/>
      </w:pPr>
      <w:r>
        <w:separator/>
      </w:r>
    </w:p>
  </w:endnote>
  <w:endnote w:type="continuationSeparator" w:id="0">
    <w:p w:rsidR="007E1D68" w:rsidRDefault="007E1D68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755D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68" w:rsidRDefault="007E1D68" w:rsidP="00BE23DE">
      <w:pPr>
        <w:spacing w:after="0" w:line="240" w:lineRule="auto"/>
      </w:pPr>
      <w:r>
        <w:separator/>
      </w:r>
    </w:p>
  </w:footnote>
  <w:footnote w:type="continuationSeparator" w:id="0">
    <w:p w:rsidR="007E1D68" w:rsidRDefault="007E1D68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4BE"/>
    <w:multiLevelType w:val="hybridMultilevel"/>
    <w:tmpl w:val="675836DE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7E03A2"/>
    <w:multiLevelType w:val="hybridMultilevel"/>
    <w:tmpl w:val="3990DC52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24889"/>
    <w:multiLevelType w:val="hybridMultilevel"/>
    <w:tmpl w:val="E2FC613C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SdNQebR11f1A/BeDv+dT0x+hUGM=" w:salt="ZN/4vqFCPRnj2TMEY8iLJ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6B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224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6EF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275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57FE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4F0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5437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1F8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6F69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0B9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5C4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A2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5C50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42A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0446"/>
    <w:rsid w:val="00531564"/>
    <w:rsid w:val="0053163A"/>
    <w:rsid w:val="00531A3C"/>
    <w:rsid w:val="00531CEC"/>
    <w:rsid w:val="00532D59"/>
    <w:rsid w:val="005348AC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3AE9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38E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1CF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2DA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381F"/>
    <w:rsid w:val="006A4106"/>
    <w:rsid w:val="006A5CBF"/>
    <w:rsid w:val="006A6EAF"/>
    <w:rsid w:val="006A70B7"/>
    <w:rsid w:val="006A7417"/>
    <w:rsid w:val="006A778A"/>
    <w:rsid w:val="006A7EE0"/>
    <w:rsid w:val="006B03BE"/>
    <w:rsid w:val="006B06D0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5AA2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5EA4"/>
    <w:rsid w:val="00706139"/>
    <w:rsid w:val="00706E39"/>
    <w:rsid w:val="007071BC"/>
    <w:rsid w:val="0070755D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526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40D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1D68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885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6BD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E6"/>
    <w:rsid w:val="009031AB"/>
    <w:rsid w:val="009032CD"/>
    <w:rsid w:val="00903431"/>
    <w:rsid w:val="00903523"/>
    <w:rsid w:val="00903AF4"/>
    <w:rsid w:val="0090678E"/>
    <w:rsid w:val="00906F96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135"/>
    <w:rsid w:val="00AE2421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6D80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53A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AC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1BD"/>
    <w:rsid w:val="00C74641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C5C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90F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E64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8DE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0C7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1CC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27EBF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2A0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099"/>
    <w:rsid w:val="00F654FE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2D34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135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06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06D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135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06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06D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2018-07-05T08:06:00Z</cp:lastPrinted>
  <dcterms:created xsi:type="dcterms:W3CDTF">2018-08-03T10:12:00Z</dcterms:created>
  <dcterms:modified xsi:type="dcterms:W3CDTF">2018-08-03T11:01:00Z</dcterms:modified>
</cp:coreProperties>
</file>